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公开招聘报名表</w:t>
      </w:r>
    </w:p>
    <w:p>
      <w:pPr>
        <w:jc w:val="left"/>
        <w:rPr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（取得时间）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及工作岗位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毕业院校（校、系）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主要工作业绩及奖惩情况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spacing w:line="335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35" w:lineRule="atLeast"/>
              <w:ind w:firstLine="3000" w:firstLineChars="12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承诺人:</w:t>
            </w:r>
          </w:p>
          <w:p>
            <w:pPr>
              <w:spacing w:line="335" w:lineRule="atLeast"/>
              <w:ind w:firstLine="3000" w:firstLineChars="12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ind w:firstLine="420" w:firstLineChars="200"/>
        <w:outlineLvl w:val="1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544C5422"/>
    <w:rsid w:val="1B8C20F8"/>
    <w:rsid w:val="54013B09"/>
    <w:rsid w:val="544C5422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正文"/>
    <w:basedOn w:val="1"/>
    <w:autoRedefine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2023-12-27T01:41:00Z</dcterms:created>
  <dc:creator>谢宇豪</dc:creator>
  <cp:lastModifiedBy>谢宇豪</cp:lastModifiedBy>
  <dcterms:modified xsi:type="dcterms:W3CDTF">2023-12-27T01:42:15Z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D98661CC47164BDCBD904E4A7DE57164_11</vt:lpwstr>
  </property>
</Properties>
</file>